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A8" w:rsidRPr="0049383E" w:rsidRDefault="00A017A8" w:rsidP="00A017A8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28"/>
          <w:szCs w:val="30"/>
        </w:rPr>
      </w:pPr>
      <w:r w:rsidRPr="0049383E">
        <w:rPr>
          <w:rFonts w:asciiTheme="minorEastAsia" w:eastAsiaTheme="minorEastAsia" w:hAnsiTheme="minor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C730B" wp14:editId="761637FF">
                <wp:simplePos x="0" y="0"/>
                <wp:positionH relativeFrom="column">
                  <wp:posOffset>2638425</wp:posOffset>
                </wp:positionH>
                <wp:positionV relativeFrom="paragraph">
                  <wp:posOffset>-27305</wp:posOffset>
                </wp:positionV>
                <wp:extent cx="0" cy="47625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-2.15pt" to="207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" strokecolor="#0d0d0d [3069]"/>
            </w:pict>
          </mc:Fallback>
        </mc:AlternateContent>
      </w:r>
      <w:r w:rsidRPr="0049383E">
        <w:rPr>
          <w:rFonts w:asciiTheme="minorEastAsia" w:eastAsiaTheme="minorEastAsia" w:hAnsiTheme="minor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6F2B05" wp14:editId="3CD2428C">
            <wp:simplePos x="0" y="0"/>
            <wp:positionH relativeFrom="column">
              <wp:posOffset>781050</wp:posOffset>
            </wp:positionH>
            <wp:positionV relativeFrom="paragraph">
              <wp:posOffset>-283845</wp:posOffset>
            </wp:positionV>
            <wp:extent cx="1762125" cy="891540"/>
            <wp:effectExtent l="0" t="0" r="9525" b="3810"/>
            <wp:wrapNone/>
            <wp:docPr id="1" name="图片 1" descr="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83E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3</w:t>
      </w:r>
      <w:r w:rsidRPr="0049383E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：                     </w:t>
      </w:r>
      <w:r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20</w:t>
      </w:r>
      <w:r>
        <w:rPr>
          <w:rFonts w:ascii="微软雅黑" w:eastAsia="微软雅黑" w:hAnsi="微软雅黑" w:hint="eastAsia"/>
          <w:b/>
          <w:color w:val="000000" w:themeColor="text1"/>
          <w:sz w:val="36"/>
        </w:rPr>
        <w:t>21</w:t>
      </w:r>
      <w:r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第</w:t>
      </w:r>
      <w:r>
        <w:rPr>
          <w:rFonts w:ascii="微软雅黑" w:eastAsia="微软雅黑" w:hAnsi="微软雅黑" w:hint="eastAsia"/>
          <w:b/>
          <w:color w:val="000000" w:themeColor="text1"/>
          <w:sz w:val="36"/>
        </w:rPr>
        <w:t>六</w:t>
      </w:r>
      <w:r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届日日顺物流</w:t>
      </w:r>
      <w:proofErr w:type="gramStart"/>
      <w:r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创客训练</w:t>
      </w:r>
      <w:proofErr w:type="gramEnd"/>
      <w:r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营高校参营表</w:t>
      </w:r>
    </w:p>
    <w:p w:rsidR="00A017A8" w:rsidRPr="0049383E" w:rsidRDefault="00A017A8" w:rsidP="00A017A8">
      <w:pPr>
        <w:adjustRightInd w:val="0"/>
        <w:snapToGrid w:val="0"/>
        <w:ind w:firstLineChars="1150" w:firstLine="3450"/>
        <w:jc w:val="left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3260"/>
        <w:gridCol w:w="3260"/>
        <w:gridCol w:w="3293"/>
      </w:tblGrid>
      <w:tr w:rsidR="00A017A8" w:rsidRPr="0049383E" w:rsidTr="00EE1678">
        <w:trPr>
          <w:trHeight w:val="247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学校资料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学校名称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学院名称</w:t>
            </w:r>
          </w:p>
        </w:tc>
        <w:tc>
          <w:tcPr>
            <w:tcW w:w="3293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A017A8" w:rsidRPr="0049383E" w:rsidTr="00EE1678">
        <w:trPr>
          <w:trHeight w:val="39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物流相关专业名称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物流相关专业学生总数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i/>
                <w:color w:val="000000" w:themeColor="text1"/>
                <w:sz w:val="22"/>
              </w:rPr>
            </w:pPr>
            <w:r w:rsidRPr="00197881">
              <w:rPr>
                <w:rFonts w:ascii="微软雅黑" w:eastAsia="微软雅黑" w:hAnsi="微软雅黑" w:hint="eastAsia"/>
                <w:i/>
                <w:color w:val="000000" w:themeColor="text1"/>
                <w:shd w:val="pct15" w:color="auto" w:fill="FFFFFF"/>
              </w:rPr>
              <w:t>（研究生/本科生）</w:t>
            </w:r>
          </w:p>
        </w:tc>
      </w:tr>
      <w:tr w:rsidR="00A017A8" w:rsidRPr="0049383E" w:rsidTr="00EE1678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proofErr w:type="gramStart"/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拟参营学生</w:t>
            </w:r>
            <w:proofErr w:type="gramEnd"/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人数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proofErr w:type="gramStart"/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拟参营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学生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年级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A017A8" w:rsidRPr="0049383E" w:rsidTr="00EE1678">
        <w:trPr>
          <w:trHeight w:val="9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学校项目负责人及职称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联系方式(电话/邮箱)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A017A8" w:rsidRPr="0049383E" w:rsidTr="00EE1678">
        <w:trPr>
          <w:trHeight w:val="11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教师资料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物流相关专业教师人数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其中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“中国物流</w:t>
            </w: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学会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会员人数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A017A8" w:rsidRPr="0049383E" w:rsidTr="00EE1678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拟作为创客团队辅导老师人数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本院系主要研究专长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A017A8" w:rsidRPr="0049383E" w:rsidTr="00EE1678">
        <w:trPr>
          <w:trHeight w:val="219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支持条件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能否提供校园招募场地及人员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愿否承办“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B轮创”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A017A8" w:rsidRPr="0049383E" w:rsidTr="00EE1678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能否承担学生参训交通及食宿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有无其他支持条件(列举)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A017A8" w:rsidRPr="0049383E" w:rsidTr="00EE1678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院校</w:t>
            </w: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领导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意见</w:t>
            </w:r>
          </w:p>
        </w:tc>
        <w:tc>
          <w:tcPr>
            <w:tcW w:w="98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A017A8" w:rsidRPr="0049383E" w:rsidTr="00EE1678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院校</w:t>
            </w: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领导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签字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院校公章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A017A8" w:rsidRPr="0049383E" w:rsidRDefault="00A017A8" w:rsidP="00EE1678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:rsidR="00A017A8" w:rsidRPr="0049383E" w:rsidRDefault="00A017A8" w:rsidP="00A017A8">
      <w:pPr>
        <w:spacing w:before="156" w:after="312" w:line="240" w:lineRule="exact"/>
        <w:rPr>
          <w:rFonts w:ascii="黑体" w:eastAsia="黑体" w:hAnsi="宋体"/>
          <w:b/>
          <w:color w:val="000000" w:themeColor="text1"/>
          <w:sz w:val="22"/>
        </w:rPr>
      </w:pPr>
      <w:r w:rsidRPr="0049383E">
        <w:rPr>
          <w:rFonts w:hint="eastAsia"/>
          <w:color w:val="000000" w:themeColor="text1"/>
        </w:rPr>
        <w:t>请将此表于</w:t>
      </w:r>
      <w:r w:rsidRPr="0049383E"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21</w:t>
      </w:r>
      <w:r w:rsidRPr="0049383E">
        <w:rPr>
          <w:rFonts w:hint="eastAsia"/>
          <w:color w:val="000000" w:themeColor="text1"/>
        </w:rPr>
        <w:t>年</w:t>
      </w:r>
      <w:r w:rsidRPr="0049383E">
        <w:rPr>
          <w:rFonts w:hint="eastAsia"/>
          <w:color w:val="000000" w:themeColor="text1"/>
        </w:rPr>
        <w:t>4</w:t>
      </w:r>
      <w:r w:rsidRPr="0049383E">
        <w:rPr>
          <w:rFonts w:hint="eastAsia"/>
          <w:color w:val="000000" w:themeColor="text1"/>
        </w:rPr>
        <w:t>月</w:t>
      </w:r>
      <w:r w:rsidRPr="0049383E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5</w:t>
      </w:r>
      <w:r w:rsidRPr="0049383E">
        <w:rPr>
          <w:rFonts w:hint="eastAsia"/>
          <w:color w:val="000000" w:themeColor="text1"/>
        </w:rPr>
        <w:t>日前签字盖章反馈</w:t>
      </w:r>
      <w:r w:rsidRPr="0049383E">
        <w:rPr>
          <w:rFonts w:hint="eastAsia"/>
          <w:color w:val="000000" w:themeColor="text1"/>
        </w:rPr>
        <w:t xml:space="preserve">           </w:t>
      </w:r>
      <w:r w:rsidRPr="0049383E">
        <w:rPr>
          <w:rFonts w:hint="eastAsia"/>
          <w:color w:val="000000" w:themeColor="text1"/>
        </w:rPr>
        <w:t>联系人：黄</w:t>
      </w:r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萍</w:t>
      </w:r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电话</w:t>
      </w:r>
      <w:r w:rsidRPr="0049383E">
        <w:rPr>
          <w:rFonts w:hint="eastAsia"/>
          <w:color w:val="000000" w:themeColor="text1"/>
          <w:sz w:val="20"/>
        </w:rPr>
        <w:t>：</w:t>
      </w:r>
      <w:r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13301381866                 </w:t>
      </w:r>
      <w:r w:rsidRPr="0049383E">
        <w:rPr>
          <w:rFonts w:hint="eastAsia"/>
          <w:color w:val="000000" w:themeColor="text1"/>
        </w:rPr>
        <w:t>邮箱：</w:t>
      </w:r>
      <w:hyperlink r:id="rId8" w:history="1">
        <w:r w:rsidRPr="0049383E">
          <w:rPr>
            <w:rStyle w:val="a5"/>
            <w:rFonts w:ascii="黑体" w:eastAsia="黑体" w:hAnsi="宋体" w:hint="eastAsia"/>
            <w:b/>
            <w:color w:val="000000" w:themeColor="text1"/>
            <w:sz w:val="22"/>
          </w:rPr>
          <w:t>RRSLMC@sina.com</w:t>
        </w:r>
      </w:hyperlink>
    </w:p>
    <w:p w:rsidR="003C455C" w:rsidRPr="00A017A8" w:rsidRDefault="00A017A8" w:rsidP="00A017A8">
      <w:pPr>
        <w:spacing w:before="156" w:after="312" w:line="240" w:lineRule="exact"/>
        <w:rPr>
          <w:rFonts w:ascii="黑体" w:eastAsia="黑体" w:hAnsi="宋体"/>
          <w:b/>
          <w:color w:val="000000" w:themeColor="text1"/>
          <w:sz w:val="22"/>
        </w:rPr>
      </w:pPr>
      <w:r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                                                       </w:t>
      </w:r>
      <w:r w:rsidRPr="0049383E">
        <w:rPr>
          <w:rFonts w:hint="eastAsia"/>
          <w:color w:val="000000" w:themeColor="text1"/>
        </w:rPr>
        <w:t>刘</w:t>
      </w:r>
      <w:r w:rsidRPr="0049383E">
        <w:rPr>
          <w:rFonts w:hint="eastAsia"/>
          <w:color w:val="000000" w:themeColor="text1"/>
        </w:rPr>
        <w:t xml:space="preserve">  </w:t>
      </w:r>
      <w:proofErr w:type="gramStart"/>
      <w:r w:rsidRPr="0049383E">
        <w:rPr>
          <w:rFonts w:hint="eastAsia"/>
          <w:color w:val="000000" w:themeColor="text1"/>
        </w:rPr>
        <w:t>璇</w:t>
      </w:r>
      <w:proofErr w:type="gramEnd"/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电话</w:t>
      </w:r>
      <w:r w:rsidRPr="0049383E">
        <w:rPr>
          <w:rFonts w:hint="eastAsia"/>
          <w:color w:val="000000" w:themeColor="text1"/>
          <w:sz w:val="20"/>
        </w:rPr>
        <w:t>：</w:t>
      </w:r>
      <w:r w:rsidRPr="0049383E">
        <w:rPr>
          <w:rFonts w:ascii="黑体" w:eastAsia="黑体" w:hAnsi="宋体" w:hint="eastAsia"/>
          <w:b/>
          <w:color w:val="000000" w:themeColor="text1"/>
          <w:sz w:val="22"/>
        </w:rPr>
        <w:t>15853222980</w:t>
      </w:r>
      <w:bookmarkStart w:id="0" w:name="_GoBack"/>
      <w:bookmarkEnd w:id="0"/>
    </w:p>
    <w:sectPr w:rsidR="003C455C" w:rsidRPr="00A017A8" w:rsidSect="001753EF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94" w:rsidRDefault="00DD7794" w:rsidP="00A017A8">
      <w:r>
        <w:separator/>
      </w:r>
    </w:p>
  </w:endnote>
  <w:endnote w:type="continuationSeparator" w:id="0">
    <w:p w:rsidR="00DD7794" w:rsidRDefault="00DD7794" w:rsidP="00A0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94" w:rsidRDefault="00DD7794" w:rsidP="00A017A8">
      <w:r>
        <w:separator/>
      </w:r>
    </w:p>
  </w:footnote>
  <w:footnote w:type="continuationSeparator" w:id="0">
    <w:p w:rsidR="00DD7794" w:rsidRDefault="00DD7794" w:rsidP="00A0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9A"/>
    <w:rsid w:val="0026039A"/>
    <w:rsid w:val="00346466"/>
    <w:rsid w:val="007E02F0"/>
    <w:rsid w:val="00A017A8"/>
    <w:rsid w:val="00D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7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7A8"/>
    <w:rPr>
      <w:sz w:val="18"/>
      <w:szCs w:val="18"/>
    </w:rPr>
  </w:style>
  <w:style w:type="character" w:styleId="a5">
    <w:name w:val="Hyperlink"/>
    <w:rsid w:val="00A017A8"/>
    <w:rPr>
      <w:color w:val="0000FF"/>
      <w:u w:val="single"/>
    </w:rPr>
  </w:style>
  <w:style w:type="table" w:styleId="a6">
    <w:name w:val="Table Grid"/>
    <w:basedOn w:val="a1"/>
    <w:uiPriority w:val="59"/>
    <w:rsid w:val="00A017A8"/>
    <w:pPr>
      <w:spacing w:afterLines="10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7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7A8"/>
    <w:rPr>
      <w:sz w:val="18"/>
      <w:szCs w:val="18"/>
    </w:rPr>
  </w:style>
  <w:style w:type="character" w:styleId="a5">
    <w:name w:val="Hyperlink"/>
    <w:rsid w:val="00A017A8"/>
    <w:rPr>
      <w:color w:val="0000FF"/>
      <w:u w:val="single"/>
    </w:rPr>
  </w:style>
  <w:style w:type="table" w:styleId="a6">
    <w:name w:val="Table Grid"/>
    <w:basedOn w:val="a1"/>
    <w:uiPriority w:val="59"/>
    <w:rsid w:val="00A017A8"/>
    <w:pPr>
      <w:spacing w:afterLines="10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SLMC@si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Hongyan 李红艳 (1169)</dc:creator>
  <cp:keywords/>
  <dc:description/>
  <cp:lastModifiedBy>Li Hongyan 李红艳 (1169)</cp:lastModifiedBy>
  <cp:revision>2</cp:revision>
  <dcterms:created xsi:type="dcterms:W3CDTF">2021-02-23T03:25:00Z</dcterms:created>
  <dcterms:modified xsi:type="dcterms:W3CDTF">2021-02-23T03:25:00Z</dcterms:modified>
</cp:coreProperties>
</file>