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5F" w:rsidRPr="0035295F" w:rsidRDefault="0035295F" w:rsidP="0035295F">
      <w:pPr>
        <w:widowControl/>
        <w:jc w:val="center"/>
        <w:rPr>
          <w:rFonts w:ascii="Simsun" w:eastAsia="宋体" w:hAnsi="Simsun" w:cs="宋体" w:hint="eastAsia"/>
          <w:b/>
          <w:bCs/>
          <w:color w:val="666666"/>
          <w:kern w:val="0"/>
          <w:sz w:val="32"/>
          <w:szCs w:val="21"/>
        </w:rPr>
      </w:pPr>
      <w:r w:rsidRPr="0035295F">
        <w:rPr>
          <w:rFonts w:ascii="Simsun" w:eastAsia="宋体" w:hAnsi="Simsun" w:cs="宋体"/>
          <w:b/>
          <w:bCs/>
          <w:color w:val="666666"/>
          <w:kern w:val="0"/>
          <w:sz w:val="32"/>
          <w:szCs w:val="21"/>
        </w:rPr>
        <w:t>关于征集第</w:t>
      </w:r>
      <w:r w:rsidR="00741E9F">
        <w:rPr>
          <w:rFonts w:ascii="Simsun" w:eastAsia="宋体" w:hAnsi="Simsun" w:cs="宋体" w:hint="eastAsia"/>
          <w:b/>
          <w:bCs/>
          <w:color w:val="666666"/>
          <w:kern w:val="0"/>
          <w:sz w:val="32"/>
          <w:szCs w:val="21"/>
        </w:rPr>
        <w:t>十七</w:t>
      </w:r>
      <w:r w:rsidRPr="0035295F">
        <w:rPr>
          <w:rFonts w:ascii="Simsun" w:eastAsia="宋体" w:hAnsi="Simsun" w:cs="宋体"/>
          <w:b/>
          <w:bCs/>
          <w:color w:val="666666"/>
          <w:kern w:val="0"/>
          <w:sz w:val="32"/>
          <w:szCs w:val="21"/>
        </w:rPr>
        <w:t>次中国物流学术年会青年论坛演讲嘉宾的通知</w:t>
      </w:r>
    </w:p>
    <w:p w:rsidR="0035295F" w:rsidRPr="0035295F" w:rsidRDefault="0035295F" w:rsidP="0035295F">
      <w:pPr>
        <w:widowControl/>
        <w:spacing w:line="450" w:lineRule="atLeast"/>
        <w:jc w:val="left"/>
        <w:rPr>
          <w:rFonts w:ascii="Simsun" w:eastAsia="宋体" w:hAnsi="Simsun" w:cs="宋体" w:hint="eastAsia"/>
          <w:color w:val="666666"/>
          <w:kern w:val="0"/>
          <w:sz w:val="32"/>
          <w:szCs w:val="21"/>
        </w:rPr>
      </w:pPr>
    </w:p>
    <w:p w:rsidR="0035295F" w:rsidRPr="00427153" w:rsidRDefault="0035295F" w:rsidP="004E09DA">
      <w:pPr>
        <w:widowControl/>
        <w:spacing w:line="520" w:lineRule="exact"/>
        <w:ind w:firstLineChars="200" w:firstLine="600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第</w:t>
      </w:r>
      <w:r w:rsidR="00741E9F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十七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次中国物流学术年会定于201</w:t>
      </w:r>
      <w:r w:rsidR="00741E9F">
        <w:rPr>
          <w:rFonts w:ascii="仿宋" w:eastAsia="仿宋" w:hAnsi="仿宋" w:cs="宋体"/>
          <w:color w:val="666666"/>
          <w:kern w:val="0"/>
          <w:sz w:val="30"/>
          <w:szCs w:val="30"/>
        </w:rPr>
        <w:t>8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年11月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16</w:t>
      </w:r>
      <w:r w:rsidR="00A23240"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-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18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日在</w:t>
      </w:r>
      <w:r w:rsidR="00741E9F"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江西南昌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召开。为使更多年轻人能够走上年会讲台，发表自己的创新研究成果或独到观点，本次年会将于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18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日上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午特设青年论坛。现开始征集演讲嘉宾。</w:t>
      </w:r>
    </w:p>
    <w:p w:rsidR="0035295F" w:rsidRPr="00427153" w:rsidRDefault="0035295F" w:rsidP="004E09DA">
      <w:pPr>
        <w:widowControl/>
        <w:spacing w:line="520" w:lineRule="exact"/>
        <w:ind w:firstLineChars="200" w:firstLine="602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427153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一、演讲嘉宾申请条件。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凡年龄在45周岁以下的中国物流学会会员，拟在会上发表创新性观点的物流理论、实践和科研、教学工作者，不限学历、职务、职称，均可申报演讲意向（表格附后）。</w:t>
      </w:r>
    </w:p>
    <w:p w:rsidR="0035295F" w:rsidRPr="00427153" w:rsidRDefault="0035295F" w:rsidP="004E09DA">
      <w:pPr>
        <w:widowControl/>
        <w:spacing w:line="520" w:lineRule="exact"/>
        <w:ind w:firstLineChars="200" w:firstLine="602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427153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二、演讲嘉宾确定流程。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演讲嘉宾确定采取推荐和自荐相结合方式。有意向的演讲者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需在1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0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月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2</w:t>
      </w:r>
      <w:r w:rsidR="00DF189D">
        <w:rPr>
          <w:rFonts w:ascii="仿宋" w:eastAsia="仿宋" w:hAnsi="仿宋" w:cs="宋体"/>
          <w:color w:val="666666"/>
          <w:kern w:val="0"/>
          <w:sz w:val="30"/>
          <w:szCs w:val="30"/>
        </w:rPr>
        <w:t>6</w:t>
      </w:r>
      <w:bookmarkStart w:id="0" w:name="_GoBack"/>
      <w:bookmarkEnd w:id="0"/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日前填妥申报表发至邮箱：</w:t>
      </w:r>
      <w:hyperlink r:id="rId7" w:history="1">
        <w:r w:rsidRPr="005F23AD">
          <w:rPr>
            <w:rFonts w:ascii="仿宋" w:eastAsia="仿宋" w:hAnsi="仿宋" w:cs="宋体" w:hint="eastAsia"/>
            <w:color w:val="607FA6"/>
            <w:kern w:val="0"/>
            <w:sz w:val="30"/>
            <w:szCs w:val="30"/>
          </w:rPr>
          <w:t>CSL56@vip.163.com</w:t>
        </w:r>
      </w:hyperlink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；学会工作部研究确定后，于11月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8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日前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通知演讲嘉宾本人。</w:t>
      </w:r>
    </w:p>
    <w:p w:rsidR="0035295F" w:rsidRPr="00427153" w:rsidRDefault="0035295F" w:rsidP="004E09DA">
      <w:pPr>
        <w:widowControl/>
        <w:spacing w:line="520" w:lineRule="exact"/>
        <w:ind w:firstLineChars="200" w:firstLine="602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427153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三、演讲安排。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青年论坛时间安排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在11月</w:t>
      </w:r>
      <w:r w:rsidR="00741E9F" w:rsidRPr="005F23AD">
        <w:rPr>
          <w:rFonts w:ascii="仿宋" w:eastAsia="仿宋" w:hAnsi="仿宋" w:cs="宋体"/>
          <w:color w:val="666666"/>
          <w:kern w:val="0"/>
          <w:sz w:val="30"/>
          <w:szCs w:val="30"/>
        </w:rPr>
        <w:t>18</w:t>
      </w:r>
      <w:r w:rsidRPr="005F23A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日上午。每位演讲者限定10分钟，只讲一个独到观点。学会组织业</w:t>
      </w:r>
      <w:r w:rsidRPr="00427153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内专家现场点评并现场排名。对获前三名的演讲者给予适当奖励，经本人申请可聘为中国物流学会特约研究员。</w:t>
      </w:r>
    </w:p>
    <w:p w:rsidR="00427153" w:rsidRDefault="00E26D6B" w:rsidP="00427153">
      <w:pPr>
        <w:pStyle w:val="a7"/>
        <w:spacing w:before="120" w:beforeAutospacing="0" w:after="120" w:afterAutospacing="0" w:line="520" w:lineRule="exact"/>
        <w:ind w:firstLine="555"/>
        <w:rPr>
          <w:rFonts w:ascii="仿宋" w:eastAsia="仿宋" w:hAnsi="仿宋"/>
          <w:b/>
          <w:bCs/>
          <w:color w:val="FF0000"/>
          <w:sz w:val="30"/>
          <w:szCs w:val="30"/>
        </w:rPr>
      </w:pPr>
      <w:r w:rsidRPr="00427153">
        <w:rPr>
          <w:rFonts w:ascii="仿宋" w:eastAsia="仿宋" w:hAnsi="仿宋" w:hint="eastAsia"/>
          <w:b/>
          <w:bCs/>
          <w:color w:val="FF0000"/>
          <w:sz w:val="30"/>
          <w:szCs w:val="30"/>
        </w:rPr>
        <w:t>四、联系人</w:t>
      </w:r>
      <w:r w:rsidR="00427153" w:rsidRPr="00427153">
        <w:rPr>
          <w:rFonts w:ascii="仿宋" w:eastAsia="仿宋" w:hAnsi="仿宋" w:hint="eastAsia"/>
          <w:b/>
          <w:bCs/>
          <w:color w:val="FF0000"/>
          <w:sz w:val="30"/>
          <w:szCs w:val="30"/>
        </w:rPr>
        <w:t>。</w:t>
      </w:r>
    </w:p>
    <w:p w:rsidR="00E26D6B" w:rsidRPr="00427153" w:rsidRDefault="004E09DA" w:rsidP="004E09DA">
      <w:pPr>
        <w:pStyle w:val="a7"/>
        <w:spacing w:before="120" w:beforeAutospacing="0" w:after="120" w:afterAutospacing="0" w:line="520" w:lineRule="exact"/>
        <w:jc w:val="both"/>
        <w:rPr>
          <w:rFonts w:ascii="仿宋" w:eastAsia="仿宋" w:hAnsi="仿宋"/>
          <w:color w:val="666666"/>
          <w:sz w:val="30"/>
          <w:szCs w:val="30"/>
        </w:rPr>
      </w:pPr>
      <w:bookmarkStart w:id="1" w:name="_Hlk525138310"/>
      <w:r>
        <w:rPr>
          <w:rFonts w:ascii="仿宋" w:eastAsia="仿宋" w:hAnsi="仿宋" w:hint="eastAsia"/>
          <w:color w:val="666666"/>
          <w:sz w:val="30"/>
          <w:szCs w:val="30"/>
        </w:rPr>
        <w:t>陈凯（1</w:t>
      </w:r>
      <w:r>
        <w:rPr>
          <w:rFonts w:ascii="仿宋" w:eastAsia="仿宋" w:hAnsi="仿宋"/>
          <w:color w:val="666666"/>
          <w:sz w:val="30"/>
          <w:szCs w:val="30"/>
        </w:rPr>
        <w:t>8811446270</w:t>
      </w:r>
      <w:r>
        <w:rPr>
          <w:rFonts w:ascii="仿宋" w:eastAsia="仿宋" w:hAnsi="仿宋" w:hint="eastAsia"/>
          <w:color w:val="666666"/>
          <w:sz w:val="30"/>
          <w:szCs w:val="30"/>
        </w:rPr>
        <w:t>）</w:t>
      </w:r>
      <w:r w:rsidR="00E26D6B" w:rsidRPr="005F23AD">
        <w:rPr>
          <w:rFonts w:ascii="仿宋" w:eastAsia="仿宋" w:hAnsi="仿宋" w:hint="eastAsia"/>
          <w:color w:val="666666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666666"/>
          <w:sz w:val="30"/>
          <w:szCs w:val="30"/>
        </w:rPr>
        <w:t>杨宏燕（1</w:t>
      </w:r>
      <w:r>
        <w:rPr>
          <w:rFonts w:ascii="仿宋" w:eastAsia="仿宋" w:hAnsi="仿宋"/>
          <w:color w:val="666666"/>
          <w:sz w:val="30"/>
          <w:szCs w:val="30"/>
        </w:rPr>
        <w:t>3810445663</w:t>
      </w:r>
      <w:r>
        <w:rPr>
          <w:rFonts w:ascii="仿宋" w:eastAsia="仿宋" w:hAnsi="仿宋" w:hint="eastAsia"/>
          <w:color w:val="666666"/>
          <w:sz w:val="30"/>
          <w:szCs w:val="30"/>
        </w:rPr>
        <w:t>）</w:t>
      </w:r>
      <w:r>
        <w:rPr>
          <w:color w:val="666666"/>
          <w:sz w:val="30"/>
          <w:szCs w:val="30"/>
        </w:rPr>
        <w:t xml:space="preserve"> </w:t>
      </w:r>
      <w:r w:rsidR="00E26D6B" w:rsidRPr="005F23AD">
        <w:rPr>
          <w:rFonts w:ascii="仿宋" w:eastAsia="仿宋" w:hAnsi="仿宋" w:hint="eastAsia"/>
          <w:color w:val="666666"/>
          <w:sz w:val="30"/>
          <w:szCs w:val="30"/>
        </w:rPr>
        <w:t>黄</w:t>
      </w:r>
      <w:r w:rsidR="00E26D6B" w:rsidRPr="00427153">
        <w:rPr>
          <w:rFonts w:ascii="仿宋" w:eastAsia="仿宋" w:hAnsi="仿宋" w:hint="eastAsia"/>
          <w:color w:val="666666"/>
          <w:sz w:val="30"/>
          <w:szCs w:val="30"/>
        </w:rPr>
        <w:t>萍（13301381866）</w:t>
      </w:r>
    </w:p>
    <w:bookmarkEnd w:id="1"/>
    <w:p w:rsidR="00E26D6B" w:rsidRPr="00427153" w:rsidRDefault="00E26D6B" w:rsidP="004E09DA">
      <w:pPr>
        <w:pStyle w:val="a7"/>
        <w:spacing w:before="120" w:beforeAutospacing="0" w:after="120" w:afterAutospacing="0" w:line="520" w:lineRule="exact"/>
        <w:jc w:val="both"/>
        <w:rPr>
          <w:rFonts w:ascii="仿宋" w:eastAsia="仿宋" w:hAnsi="仿宋"/>
          <w:color w:val="666666"/>
          <w:sz w:val="30"/>
          <w:szCs w:val="30"/>
        </w:rPr>
      </w:pPr>
      <w:r w:rsidRPr="00427153">
        <w:rPr>
          <w:rFonts w:ascii="仿宋" w:eastAsia="仿宋" w:hAnsi="仿宋" w:hint="eastAsia"/>
          <w:color w:val="666666"/>
          <w:sz w:val="30"/>
          <w:szCs w:val="30"/>
        </w:rPr>
        <w:t>电</w:t>
      </w:r>
      <w:r w:rsidR="00427153">
        <w:rPr>
          <w:rFonts w:ascii="仿宋" w:eastAsia="仿宋" w:hAnsi="仿宋" w:hint="eastAsia"/>
          <w:color w:val="666666"/>
          <w:sz w:val="30"/>
          <w:szCs w:val="30"/>
        </w:rPr>
        <w:t xml:space="preserve">  </w:t>
      </w:r>
      <w:r w:rsidRPr="00427153">
        <w:rPr>
          <w:rFonts w:ascii="仿宋" w:eastAsia="仿宋" w:hAnsi="仿宋" w:hint="eastAsia"/>
          <w:color w:val="666666"/>
          <w:sz w:val="30"/>
          <w:szCs w:val="30"/>
        </w:rPr>
        <w:t>话</w:t>
      </w:r>
      <w:r w:rsidR="00427153" w:rsidRPr="00427153">
        <w:rPr>
          <w:rFonts w:ascii="仿宋" w:eastAsia="仿宋" w:hAnsi="仿宋" w:hint="eastAsia"/>
          <w:color w:val="666666"/>
          <w:sz w:val="30"/>
          <w:szCs w:val="30"/>
        </w:rPr>
        <w:t>：</w:t>
      </w:r>
      <w:r w:rsidRPr="00427153">
        <w:rPr>
          <w:rFonts w:ascii="仿宋" w:eastAsia="仿宋" w:hAnsi="仿宋" w:hint="eastAsia"/>
          <w:color w:val="666666"/>
          <w:sz w:val="30"/>
          <w:szCs w:val="30"/>
        </w:rPr>
        <w:t>（010）58566588-137/133</w:t>
      </w:r>
    </w:p>
    <w:p w:rsidR="00E26D6B" w:rsidRPr="00427153" w:rsidRDefault="00E26D6B" w:rsidP="004E09DA">
      <w:pPr>
        <w:pStyle w:val="a7"/>
        <w:spacing w:before="120" w:beforeAutospacing="0" w:after="120" w:afterAutospacing="0" w:line="520" w:lineRule="exact"/>
        <w:jc w:val="both"/>
        <w:rPr>
          <w:rFonts w:ascii="仿宋" w:eastAsia="仿宋" w:hAnsi="仿宋"/>
          <w:color w:val="666666"/>
          <w:sz w:val="30"/>
          <w:szCs w:val="30"/>
        </w:rPr>
      </w:pPr>
      <w:r w:rsidRPr="00427153">
        <w:rPr>
          <w:rFonts w:ascii="仿宋" w:eastAsia="仿宋" w:hAnsi="仿宋" w:hint="eastAsia"/>
          <w:color w:val="666666"/>
          <w:sz w:val="30"/>
          <w:szCs w:val="30"/>
        </w:rPr>
        <w:t>传</w:t>
      </w:r>
      <w:r w:rsidR="00427153">
        <w:rPr>
          <w:rFonts w:ascii="仿宋" w:eastAsia="仿宋" w:hAnsi="仿宋" w:hint="eastAsia"/>
          <w:color w:val="666666"/>
          <w:sz w:val="30"/>
          <w:szCs w:val="30"/>
        </w:rPr>
        <w:t xml:space="preserve">  </w:t>
      </w:r>
      <w:r w:rsidRPr="00427153">
        <w:rPr>
          <w:rFonts w:ascii="仿宋" w:eastAsia="仿宋" w:hAnsi="仿宋" w:hint="eastAsia"/>
          <w:color w:val="666666"/>
          <w:sz w:val="30"/>
          <w:szCs w:val="30"/>
        </w:rPr>
        <w:t>真：（010）58566588-128/138</w:t>
      </w:r>
    </w:p>
    <w:p w:rsidR="00E26D6B" w:rsidRPr="00E26D6B" w:rsidRDefault="00E26D6B" w:rsidP="004E09DA">
      <w:pPr>
        <w:pStyle w:val="a7"/>
        <w:spacing w:before="120" w:beforeAutospacing="0" w:after="120" w:afterAutospacing="0" w:line="520" w:lineRule="exact"/>
        <w:jc w:val="both"/>
        <w:rPr>
          <w:rFonts w:ascii="Helvetica" w:hAnsi="Helvetica"/>
          <w:color w:val="666666"/>
          <w:sz w:val="32"/>
          <w:szCs w:val="21"/>
        </w:rPr>
      </w:pPr>
      <w:proofErr w:type="gramStart"/>
      <w:r w:rsidRPr="00427153">
        <w:rPr>
          <w:rFonts w:ascii="仿宋" w:eastAsia="仿宋" w:hAnsi="仿宋" w:hint="eastAsia"/>
          <w:color w:val="666666"/>
          <w:sz w:val="30"/>
          <w:szCs w:val="30"/>
        </w:rPr>
        <w:t>邮</w:t>
      </w:r>
      <w:proofErr w:type="gramEnd"/>
      <w:r w:rsidR="00427153">
        <w:rPr>
          <w:rFonts w:ascii="仿宋" w:eastAsia="仿宋" w:hAnsi="仿宋" w:hint="eastAsia"/>
          <w:color w:val="666666"/>
          <w:sz w:val="30"/>
          <w:szCs w:val="30"/>
        </w:rPr>
        <w:t xml:space="preserve">  </w:t>
      </w:r>
      <w:r w:rsidRPr="00427153">
        <w:rPr>
          <w:rFonts w:ascii="仿宋" w:eastAsia="仿宋" w:hAnsi="仿宋" w:hint="eastAsia"/>
          <w:color w:val="666666"/>
          <w:sz w:val="30"/>
          <w:szCs w:val="30"/>
        </w:rPr>
        <w:t>箱：</w:t>
      </w:r>
      <w:hyperlink r:id="rId8" w:history="1">
        <w:r w:rsidRPr="00427153">
          <w:rPr>
            <w:rFonts w:ascii="仿宋" w:eastAsia="仿宋" w:hAnsi="仿宋" w:hint="eastAsia"/>
            <w:color w:val="666666"/>
            <w:sz w:val="30"/>
            <w:szCs w:val="30"/>
          </w:rPr>
          <w:t>CSL56@vip.163.com</w:t>
        </w:r>
      </w:hyperlink>
    </w:p>
    <w:p w:rsidR="00103F61" w:rsidRDefault="00103F61" w:rsidP="00A23240">
      <w:pPr>
        <w:ind w:firstLineChars="200" w:firstLine="420"/>
      </w:pPr>
    </w:p>
    <w:p w:rsidR="001B0063" w:rsidRDefault="001B0063" w:rsidP="001B0063">
      <w:pPr>
        <w:widowControl/>
        <w:spacing w:before="156" w:afterLines="50" w:after="156"/>
        <w:jc w:val="left"/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28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0"/>
        </w:rPr>
        <w:t>：</w:t>
      </w:r>
    </w:p>
    <w:p w:rsidR="001B0063" w:rsidRDefault="001B0063" w:rsidP="001B0063">
      <w:pPr>
        <w:spacing w:before="156"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中国物流学会青年论坛演讲嘉宾申请表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639"/>
        <w:gridCol w:w="1545"/>
        <w:gridCol w:w="15"/>
        <w:gridCol w:w="3322"/>
      </w:tblGrid>
      <w:tr w:rsidR="001B0063" w:rsidTr="001B0063">
        <w:trPr>
          <w:trHeight w:hRule="exact" w:val="79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B0063" w:rsidTr="001B0063">
        <w:trPr>
          <w:trHeight w:hRule="exact" w:val="83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B0063" w:rsidTr="001B0063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B0063" w:rsidTr="001B0063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学会职务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pStyle w:val="ac"/>
              <w:numPr>
                <w:ilvl w:val="0"/>
                <w:numId w:val="1"/>
              </w:numPr>
              <w:spacing w:before="156"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会员    </w:t>
            </w:r>
            <w:r>
              <w:rPr>
                <w:rFonts w:ascii="宋体" w:eastAsia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 xml:space="preserve">理事    </w:t>
            </w:r>
            <w:r>
              <w:rPr>
                <w:rFonts w:ascii="宋体" w:eastAsia="宋体" w:hAnsi="宋体" w:hint="eastAsia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>常务理事</w:t>
            </w:r>
            <w:r>
              <w:rPr>
                <w:rFonts w:ascii="宋体" w:eastAsia="宋体" w:hAnsi="宋体" w:hint="eastAsia"/>
                <w:sz w:val="24"/>
              </w:rPr>
              <w:t xml:space="preserve">    □ </w:t>
            </w:r>
            <w:r>
              <w:rPr>
                <w:rFonts w:ascii="宋体" w:hAnsi="宋体" w:hint="eastAsia"/>
                <w:sz w:val="24"/>
              </w:rPr>
              <w:t xml:space="preserve">特约研究员 </w:t>
            </w:r>
          </w:p>
        </w:tc>
      </w:tr>
      <w:tr w:rsidR="001B0063" w:rsidTr="001B0063">
        <w:trPr>
          <w:trHeight w:hRule="exact" w:val="75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B0063" w:rsidTr="001B0063">
        <w:trPr>
          <w:trHeight w:hRule="exact" w:val="83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编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B0063" w:rsidTr="001B0063">
        <w:trPr>
          <w:trHeight w:val="6799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Default="001B0063" w:rsidP="007F58B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演讲主题及主要观点（演讲的核心观点或成果摘要，具体内容可上传附件）：</w:t>
            </w:r>
          </w:p>
        </w:tc>
      </w:tr>
    </w:tbl>
    <w:p w:rsidR="001B0063" w:rsidRDefault="001B0063" w:rsidP="001B0063">
      <w:pPr>
        <w:spacing w:before="156"/>
        <w:ind w:firstLineChars="202" w:firstLine="424"/>
        <w:jc w:val="left"/>
      </w:pPr>
    </w:p>
    <w:p w:rsidR="001B0063" w:rsidRPr="001B0063" w:rsidRDefault="001B0063" w:rsidP="00A23240">
      <w:pPr>
        <w:ind w:firstLineChars="200" w:firstLine="420"/>
      </w:pPr>
    </w:p>
    <w:sectPr w:rsidR="001B0063" w:rsidRPr="001B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3D" w:rsidRDefault="0068753D" w:rsidP="0035295F">
      <w:r>
        <w:separator/>
      </w:r>
    </w:p>
  </w:endnote>
  <w:endnote w:type="continuationSeparator" w:id="0">
    <w:p w:rsidR="0068753D" w:rsidRDefault="0068753D" w:rsidP="0035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3D" w:rsidRDefault="0068753D" w:rsidP="0035295F">
      <w:r>
        <w:separator/>
      </w:r>
    </w:p>
  </w:footnote>
  <w:footnote w:type="continuationSeparator" w:id="0">
    <w:p w:rsidR="0068753D" w:rsidRDefault="0068753D" w:rsidP="0035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62"/>
    <w:rsid w:val="00103F61"/>
    <w:rsid w:val="001B0063"/>
    <w:rsid w:val="0026583B"/>
    <w:rsid w:val="0035295F"/>
    <w:rsid w:val="00427153"/>
    <w:rsid w:val="00444256"/>
    <w:rsid w:val="004E09DA"/>
    <w:rsid w:val="005E4961"/>
    <w:rsid w:val="005F23AD"/>
    <w:rsid w:val="0068753D"/>
    <w:rsid w:val="00703327"/>
    <w:rsid w:val="00741E9F"/>
    <w:rsid w:val="00A11D62"/>
    <w:rsid w:val="00A23240"/>
    <w:rsid w:val="00B36A14"/>
    <w:rsid w:val="00C50FF3"/>
    <w:rsid w:val="00C94742"/>
    <w:rsid w:val="00DF189D"/>
    <w:rsid w:val="00E26D6B"/>
    <w:rsid w:val="00E50A17"/>
    <w:rsid w:val="00E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410E5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95F"/>
    <w:rPr>
      <w:sz w:val="18"/>
      <w:szCs w:val="18"/>
    </w:rPr>
  </w:style>
  <w:style w:type="paragraph" w:styleId="a7">
    <w:name w:val="Normal (Web)"/>
    <w:basedOn w:val="a"/>
    <w:uiPriority w:val="99"/>
    <w:unhideWhenUsed/>
    <w:rsid w:val="00352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295F"/>
    <w:rPr>
      <w:b/>
      <w:bCs/>
    </w:rPr>
  </w:style>
  <w:style w:type="character" w:styleId="a9">
    <w:name w:val="Hyperlink"/>
    <w:basedOn w:val="a0"/>
    <w:uiPriority w:val="99"/>
    <w:semiHidden/>
    <w:unhideWhenUsed/>
    <w:rsid w:val="003529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D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26D6B"/>
    <w:rPr>
      <w:sz w:val="18"/>
      <w:szCs w:val="18"/>
    </w:rPr>
  </w:style>
  <w:style w:type="paragraph" w:styleId="ac">
    <w:name w:val="List Paragraph"/>
    <w:basedOn w:val="a"/>
    <w:uiPriority w:val="34"/>
    <w:qFormat/>
    <w:rsid w:val="001B0063"/>
    <w:pPr>
      <w:spacing w:beforeLines="50"/>
      <w:ind w:firstLineChars="200" w:firstLine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L56@vip.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L56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45468</cp:lastModifiedBy>
  <cp:revision>12</cp:revision>
  <dcterms:created xsi:type="dcterms:W3CDTF">2017-09-18T03:09:00Z</dcterms:created>
  <dcterms:modified xsi:type="dcterms:W3CDTF">2018-10-15T10:01:00Z</dcterms:modified>
</cp:coreProperties>
</file>